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ook w:val="04A0" w:firstRow="1" w:lastRow="0" w:firstColumn="1" w:lastColumn="0" w:noHBand="0" w:noVBand="1"/>
      </w:tblPr>
      <w:tblGrid>
        <w:gridCol w:w="5491"/>
        <w:gridCol w:w="5425"/>
      </w:tblGrid>
      <w:tr w:rsidR="00413C18" w:rsidRPr="00505B42" w14:paraId="1641285F" w14:textId="77777777" w:rsidTr="00D7340D">
        <w:trPr>
          <w:jc w:val="center"/>
        </w:trPr>
        <w:tc>
          <w:tcPr>
            <w:tcW w:w="5491" w:type="dxa"/>
            <w:shd w:val="clear" w:color="auto" w:fill="CC0066"/>
          </w:tcPr>
          <w:p w14:paraId="6782BD02" w14:textId="77777777" w:rsidR="00413C18" w:rsidRPr="00505B42" w:rsidRDefault="00413C18" w:rsidP="00256589">
            <w:pPr>
              <w:spacing w:after="0" w:line="276" w:lineRule="auto"/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</w:pPr>
            <w:r w:rsidRPr="00505B42"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  <w:t>CONTACT</w:t>
            </w:r>
          </w:p>
          <w:p w14:paraId="1D99DB7B" w14:textId="77777777" w:rsidR="00413C18" w:rsidRPr="00505B42" w:rsidRDefault="00413C18" w:rsidP="00256589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 xml:space="preserve">YOUSSEF ELHAMMAL - </w:t>
            </w:r>
            <w:r w:rsidRPr="00505B42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32"/>
              </w:rPr>
              <w:t>‎</w:t>
            </w: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Directeur Fondateur</w:t>
            </w:r>
          </w:p>
          <w:p w14:paraId="3285CAC9" w14:textId="77777777" w:rsidR="00413C18" w:rsidRPr="00505B42" w:rsidRDefault="00413C18" w:rsidP="00256589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+212 6 60 16 44 29</w:t>
            </w:r>
          </w:p>
          <w:p w14:paraId="014061AD" w14:textId="29116C88" w:rsidR="00413C18" w:rsidRPr="000F5752" w:rsidRDefault="00413C18" w:rsidP="00256589">
            <w:pPr>
              <w:spacing w:after="0" w:line="276" w:lineRule="auto"/>
              <w:rPr>
                <w:rStyle w:val="lev"/>
                <w:rFonts w:ascii="Verdana" w:hAnsi="Verdana"/>
                <w:b w:val="0"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yelhammal@stagiaires.ma</w:t>
            </w:r>
          </w:p>
        </w:tc>
        <w:tc>
          <w:tcPr>
            <w:tcW w:w="5425" w:type="dxa"/>
            <w:shd w:val="clear" w:color="auto" w:fill="CC0066"/>
            <w:vAlign w:val="center"/>
          </w:tcPr>
          <w:p w14:paraId="1DEFDEC0" w14:textId="77777777" w:rsidR="00413C18" w:rsidRPr="00505B42" w:rsidRDefault="00413C18" w:rsidP="00256589">
            <w:pPr>
              <w:spacing w:after="0" w:line="276" w:lineRule="auto"/>
              <w:jc w:val="right"/>
              <w:rPr>
                <w:rStyle w:val="lev"/>
                <w:rFonts w:ascii="Verdana" w:hAnsi="Verdana"/>
                <w:color w:val="FFFFFF" w:themeColor="background1"/>
                <w:sz w:val="28"/>
                <w:szCs w:val="40"/>
                <w:bdr w:val="none" w:sz="0" w:space="0" w:color="auto" w:frame="1"/>
                <w:shd w:val="clear" w:color="auto" w:fill="FFFFFF"/>
              </w:rPr>
            </w:pPr>
            <w:r w:rsidRPr="00505B42">
              <w:rPr>
                <w:rFonts w:ascii="Verdana" w:hAnsi="Verdana"/>
                <w:b/>
                <w:caps/>
                <w:color w:val="FFFFFF" w:themeColor="background1"/>
                <w:sz w:val="28"/>
                <w:szCs w:val="32"/>
              </w:rPr>
              <w:t>COMMUNIQUE DE PRESSE</w:t>
            </w:r>
          </w:p>
        </w:tc>
      </w:tr>
    </w:tbl>
    <w:p w14:paraId="5CB68177" w14:textId="77777777" w:rsidR="00413C18" w:rsidRDefault="00413C18" w:rsidP="00256589">
      <w:pPr>
        <w:spacing w:after="0" w:line="276" w:lineRule="auto"/>
        <w:jc w:val="center"/>
        <w:rPr>
          <w:rFonts w:ascii="Verdana" w:hAnsi="Verdana"/>
          <w:b/>
          <w:bCs/>
          <w:i/>
          <w:caps/>
          <w:sz w:val="28"/>
          <w:szCs w:val="28"/>
        </w:rPr>
      </w:pPr>
    </w:p>
    <w:p w14:paraId="60919638" w14:textId="77777777" w:rsidR="00413C18" w:rsidRPr="00F3506B" w:rsidRDefault="00413C18" w:rsidP="00256589">
      <w:pPr>
        <w:spacing w:after="0" w:line="276" w:lineRule="auto"/>
        <w:jc w:val="center"/>
        <w:rPr>
          <w:rFonts w:ascii="Verdana" w:hAnsi="Verdana"/>
          <w:b/>
          <w:bCs/>
          <w:i/>
          <w:caps/>
          <w:sz w:val="28"/>
          <w:szCs w:val="28"/>
        </w:rPr>
      </w:pPr>
    </w:p>
    <w:p w14:paraId="4C3CDEB9" w14:textId="77777777" w:rsidR="00413C18" w:rsidRPr="00C969BF" w:rsidRDefault="00413C18" w:rsidP="00256589">
      <w:pPr>
        <w:spacing w:after="0" w:line="276" w:lineRule="auto"/>
        <w:jc w:val="center"/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</w:pPr>
      <w:r w:rsidRPr="00C969BF"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 xml:space="preserve">BAROMETRE DU MARCHE DES STAGES </w:t>
      </w:r>
      <w:r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>- EDITION 201</w:t>
      </w:r>
      <w:r w:rsidR="00435BA1"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>7</w:t>
      </w:r>
    </w:p>
    <w:p w14:paraId="56394D20" w14:textId="77777777" w:rsidR="00413C18" w:rsidRPr="008151CA" w:rsidRDefault="00413C18" w:rsidP="00256589">
      <w:pPr>
        <w:spacing w:after="0" w:line="276" w:lineRule="auto"/>
        <w:jc w:val="center"/>
        <w:rPr>
          <w:rStyle w:val="lev"/>
          <w:rFonts w:ascii="Verdana" w:hAnsi="Verdana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8151CA">
        <w:rPr>
          <w:rStyle w:val="lev"/>
          <w:rFonts w:ascii="Verdana" w:hAnsi="Verdana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L’</w:t>
      </w:r>
      <w:r w:rsidR="008151CA" w:rsidRPr="008151CA">
        <w:rPr>
          <w:rStyle w:val="lev"/>
          <w:rFonts w:ascii="Verdana" w:hAnsi="Verdana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adéquation entre l’offre et la demande toujours </w:t>
      </w:r>
      <w:r w:rsidR="00DD70ED">
        <w:rPr>
          <w:rStyle w:val="lev"/>
          <w:rFonts w:ascii="Verdana" w:hAnsi="Verdana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pas </w:t>
      </w:r>
      <w:r w:rsidR="008151CA" w:rsidRPr="008151CA">
        <w:rPr>
          <w:rStyle w:val="lev"/>
          <w:rFonts w:ascii="Verdana" w:hAnsi="Verdana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au rendez-vous </w:t>
      </w:r>
      <w:r w:rsidRPr="008151CA">
        <w:rPr>
          <w:rStyle w:val="lev"/>
          <w:rFonts w:ascii="Verdana" w:hAnsi="Verdana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!  </w:t>
      </w:r>
    </w:p>
    <w:p w14:paraId="6F50B05F" w14:textId="77777777" w:rsidR="00413C18" w:rsidRPr="00F3506B" w:rsidRDefault="00413C18" w:rsidP="00256589">
      <w:pPr>
        <w:spacing w:after="0" w:line="276" w:lineRule="auto"/>
        <w:jc w:val="both"/>
        <w:rPr>
          <w:rStyle w:val="lev"/>
          <w:rFonts w:ascii="Verdana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58B0DFF" w14:textId="77777777" w:rsidR="00413C18" w:rsidRDefault="00413C18" w:rsidP="00256589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Casablanca, le 18</w:t>
      </w:r>
      <w:r w:rsidRPr="00F12DE8"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janvier 2017–</w:t>
      </w:r>
      <w:r w:rsidRPr="005474D7">
        <w:rPr>
          <w:rStyle w:val="lev"/>
          <w:rFonts w:ascii="Verdana" w:hAnsi="Verdana"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F12DE8">
        <w:rPr>
          <w:rFonts w:ascii="Verdana" w:hAnsi="Verdana" w:cstheme="minorHAnsi"/>
          <w:b/>
          <w:sz w:val="18"/>
          <w:szCs w:val="24"/>
        </w:rPr>
        <w:t>Stagiaires.ma</w:t>
      </w:r>
      <w:r w:rsidRPr="005474D7">
        <w:rPr>
          <w:rFonts w:ascii="Verdana" w:hAnsi="Verdana" w:cstheme="minorHAnsi"/>
          <w:sz w:val="18"/>
          <w:szCs w:val="24"/>
        </w:rPr>
        <w:t xml:space="preserve">, première plateforme gratuite de mise en relation entre étudiants et recruteurs, </w:t>
      </w:r>
      <w:r>
        <w:rPr>
          <w:rFonts w:ascii="Verdana" w:hAnsi="Verdana" w:cstheme="minorHAnsi"/>
          <w:sz w:val="18"/>
          <w:szCs w:val="24"/>
        </w:rPr>
        <w:t>a dévoilé, comme de coutume, les résultats de la 4</w:t>
      </w:r>
      <w:r>
        <w:rPr>
          <w:rFonts w:ascii="Verdana" w:hAnsi="Verdana" w:cstheme="minorHAnsi"/>
          <w:sz w:val="18"/>
          <w:szCs w:val="24"/>
          <w:vertAlign w:val="superscript"/>
        </w:rPr>
        <w:t xml:space="preserve">ème </w:t>
      </w:r>
      <w:r>
        <w:rPr>
          <w:rFonts w:ascii="Verdana" w:hAnsi="Verdana" w:cstheme="minorHAnsi"/>
          <w:sz w:val="18"/>
          <w:szCs w:val="24"/>
        </w:rPr>
        <w:t xml:space="preserve">édition du Baromètre du marché des stages au Maroc. </w:t>
      </w:r>
    </w:p>
    <w:p w14:paraId="42A4AF40" w14:textId="77777777" w:rsidR="00237B69" w:rsidRDefault="0057342D" w:rsidP="00256589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L’objectif de </w:t>
      </w:r>
      <w:r w:rsidR="00375048">
        <w:rPr>
          <w:rFonts w:ascii="Verdana" w:hAnsi="Verdana" w:cstheme="minorHAnsi"/>
          <w:sz w:val="18"/>
          <w:szCs w:val="24"/>
        </w:rPr>
        <w:t>ce baromètre</w:t>
      </w:r>
      <w:r>
        <w:rPr>
          <w:rFonts w:ascii="Verdana" w:hAnsi="Verdana" w:cstheme="minorHAnsi"/>
          <w:sz w:val="18"/>
          <w:szCs w:val="24"/>
        </w:rPr>
        <w:t xml:space="preserve">, réalisé entre août et novembre 2016 auprès </w:t>
      </w:r>
      <w:r w:rsidRPr="00625A95">
        <w:rPr>
          <w:rFonts w:ascii="Verdana" w:hAnsi="Verdana" w:cstheme="minorHAnsi"/>
          <w:sz w:val="18"/>
          <w:szCs w:val="24"/>
        </w:rPr>
        <w:t>d’</w:t>
      </w:r>
      <w:r>
        <w:rPr>
          <w:rFonts w:ascii="Verdana" w:hAnsi="Verdana" w:cstheme="minorHAnsi"/>
          <w:sz w:val="18"/>
          <w:szCs w:val="24"/>
        </w:rPr>
        <w:t xml:space="preserve">un échantillon représentatif de </w:t>
      </w:r>
      <w:r w:rsidRPr="00625A95">
        <w:rPr>
          <w:rFonts w:ascii="Verdana" w:hAnsi="Verdana" w:cstheme="minorHAnsi"/>
          <w:sz w:val="18"/>
          <w:szCs w:val="24"/>
        </w:rPr>
        <w:t>48.000 étudiants ayant effectué au moins un stage et de 1000 recruteurs</w:t>
      </w:r>
      <w:r>
        <w:rPr>
          <w:rFonts w:ascii="Verdana" w:hAnsi="Verdana" w:cstheme="minorHAnsi"/>
          <w:sz w:val="18"/>
          <w:szCs w:val="24"/>
        </w:rPr>
        <w:t>, est</w:t>
      </w:r>
      <w:r w:rsidR="009D6602">
        <w:rPr>
          <w:rFonts w:ascii="Verdana" w:hAnsi="Verdana" w:cstheme="minorHAnsi"/>
          <w:sz w:val="18"/>
          <w:szCs w:val="24"/>
        </w:rPr>
        <w:t xml:space="preserve"> d’étudier </w:t>
      </w:r>
      <w:r w:rsidR="00375048">
        <w:rPr>
          <w:rFonts w:ascii="Verdana" w:hAnsi="Verdana" w:cstheme="minorHAnsi"/>
          <w:sz w:val="18"/>
          <w:szCs w:val="24"/>
        </w:rPr>
        <w:t>la situation du marché des stages au Maroc</w:t>
      </w:r>
      <w:r w:rsidR="00237B69">
        <w:rPr>
          <w:rFonts w:ascii="Verdana" w:hAnsi="Verdana" w:cstheme="minorHAnsi"/>
          <w:sz w:val="18"/>
          <w:szCs w:val="24"/>
        </w:rPr>
        <w:t xml:space="preserve"> et </w:t>
      </w:r>
      <w:r w:rsidR="007B5F38">
        <w:rPr>
          <w:rFonts w:ascii="Verdana" w:hAnsi="Verdana" w:cstheme="minorHAnsi"/>
          <w:sz w:val="18"/>
          <w:szCs w:val="24"/>
        </w:rPr>
        <w:t xml:space="preserve">de </w:t>
      </w:r>
      <w:r w:rsidR="00237B69">
        <w:rPr>
          <w:rFonts w:ascii="Verdana" w:hAnsi="Verdana" w:cstheme="minorHAnsi"/>
          <w:sz w:val="18"/>
          <w:szCs w:val="24"/>
        </w:rPr>
        <w:t xml:space="preserve">mieux comprendre la relation entre le stage et l’insertion dans le monde professionnel. </w:t>
      </w:r>
    </w:p>
    <w:p w14:paraId="42E40C42" w14:textId="77777777" w:rsidR="00664800" w:rsidRDefault="00F640CC" w:rsidP="00256589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Comme lors des éditions précédentes, le baromètre fait état d’un creuset entre </w:t>
      </w:r>
      <w:r w:rsidR="00EC3F76">
        <w:rPr>
          <w:rFonts w:ascii="Verdana" w:hAnsi="Verdana" w:cstheme="minorHAnsi"/>
          <w:sz w:val="18"/>
          <w:szCs w:val="24"/>
        </w:rPr>
        <w:t xml:space="preserve">les besoins et attentes des stagiaires et ceux des recruteurs. </w:t>
      </w:r>
    </w:p>
    <w:p w14:paraId="41B709EE" w14:textId="77777777" w:rsidR="000A3EA0" w:rsidRPr="00022B7C" w:rsidRDefault="000A3EA0" w:rsidP="00256589">
      <w:pPr>
        <w:shd w:val="clear" w:color="auto" w:fill="CC0066"/>
        <w:spacing w:after="0" w:line="276" w:lineRule="auto"/>
        <w:jc w:val="both"/>
        <w:rPr>
          <w:rFonts w:ascii="Verdana" w:hAnsi="Verdana" w:cstheme="minorHAnsi"/>
          <w:b/>
          <w:color w:val="FFFFFF" w:themeColor="background1"/>
          <w:szCs w:val="24"/>
        </w:rPr>
      </w:pPr>
      <w:r>
        <w:rPr>
          <w:rFonts w:ascii="Verdana" w:hAnsi="Verdana" w:cstheme="minorHAnsi"/>
          <w:b/>
          <w:color w:val="FFFFFF" w:themeColor="background1"/>
          <w:szCs w:val="24"/>
        </w:rPr>
        <w:t xml:space="preserve">Le </w:t>
      </w:r>
      <w:r w:rsidRPr="00022B7C">
        <w:rPr>
          <w:rFonts w:ascii="Verdana" w:hAnsi="Verdana" w:cstheme="minorHAnsi"/>
          <w:b/>
          <w:color w:val="FFFFFF" w:themeColor="background1"/>
          <w:szCs w:val="24"/>
        </w:rPr>
        <w:t>recrutement de stagiaires</w:t>
      </w:r>
      <w:r>
        <w:rPr>
          <w:rFonts w:ascii="Verdana" w:hAnsi="Verdana" w:cstheme="minorHAnsi"/>
          <w:b/>
          <w:color w:val="FFFFFF" w:themeColor="background1"/>
          <w:szCs w:val="24"/>
        </w:rPr>
        <w:t xml:space="preserve"> en hausse mais la satisfaction en baisse </w:t>
      </w:r>
    </w:p>
    <w:p w14:paraId="2604D404" w14:textId="77777777" w:rsidR="000A3EA0" w:rsidRDefault="000A3EA0" w:rsidP="00256589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</w:p>
    <w:p w14:paraId="22466E27" w14:textId="77777777" w:rsidR="00493727" w:rsidRDefault="000A3EA0" w:rsidP="00256589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Même si </w:t>
      </w:r>
      <w:r w:rsidRPr="00631862">
        <w:rPr>
          <w:rFonts w:ascii="Verdana" w:hAnsi="Verdana" w:cstheme="minorHAnsi"/>
          <w:sz w:val="18"/>
          <w:szCs w:val="24"/>
        </w:rPr>
        <w:t xml:space="preserve">le taux de recrutement de stagiaires a fait un sensible </w:t>
      </w:r>
      <w:r>
        <w:rPr>
          <w:rFonts w:ascii="Verdana" w:hAnsi="Verdana" w:cstheme="minorHAnsi"/>
          <w:sz w:val="18"/>
          <w:szCs w:val="24"/>
        </w:rPr>
        <w:t xml:space="preserve">bond en avant </w:t>
      </w:r>
      <w:r w:rsidRPr="00631862">
        <w:rPr>
          <w:rFonts w:ascii="Verdana" w:hAnsi="Verdana" w:cstheme="minorHAnsi"/>
          <w:sz w:val="18"/>
          <w:szCs w:val="24"/>
        </w:rPr>
        <w:t>en 2016 en passant à 78%</w:t>
      </w:r>
      <w:r>
        <w:rPr>
          <w:rFonts w:ascii="Verdana" w:hAnsi="Verdana" w:cstheme="minorHAnsi"/>
          <w:sz w:val="18"/>
          <w:szCs w:val="24"/>
        </w:rPr>
        <w:t xml:space="preserve"> contre 62% en 2015, force est de reconnaître que la satisfaction n’est toujours pas au rendez-vous. </w:t>
      </w:r>
    </w:p>
    <w:p w14:paraId="02FC99B3" w14:textId="77777777" w:rsidR="000A3EA0" w:rsidRDefault="000A3EA0" w:rsidP="00256589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Ainsi, plus de la moitié des managers (55%) sont insatisfaits de leurs derniers stagiaires. Un taux d’insatisfaction presque identique chez les stagiaires (53%) mais qui est à relativiser selon la taille de l’entreprise d’autant qu’il est seulement de 28% chez la TPE contre quasiment 90% chez la Grande Entreprise, avec une variation moindre chez la PME (44%).  </w:t>
      </w:r>
    </w:p>
    <w:p w14:paraId="2FA11F1A" w14:textId="77777777" w:rsidR="005B6740" w:rsidRDefault="000A3EA0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Chez les recruteurs, cette insatisfaction est imputable</w:t>
      </w:r>
      <w:r w:rsidR="00493727">
        <w:rPr>
          <w:rFonts w:ascii="Verdana" w:hAnsi="Verdana" w:cstheme="minorHAnsi"/>
          <w:sz w:val="18"/>
          <w:szCs w:val="24"/>
        </w:rPr>
        <w:t>, entre autres,</w:t>
      </w:r>
      <w:r>
        <w:rPr>
          <w:rFonts w:ascii="Verdana" w:hAnsi="Verdana" w:cstheme="minorHAnsi"/>
          <w:sz w:val="18"/>
          <w:szCs w:val="24"/>
        </w:rPr>
        <w:t xml:space="preserve"> au défaut d’esprit d’initiative, d’atteinte des objectifs assignés, d’écoute active, ainsi que d’assiduité et de ponctualité. </w:t>
      </w:r>
    </w:p>
    <w:p w14:paraId="5332EF54" w14:textId="77777777" w:rsidR="000A3EA0" w:rsidRDefault="005B6740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C</w:t>
      </w:r>
      <w:r w:rsidR="000A3EA0">
        <w:rPr>
          <w:rFonts w:ascii="Verdana" w:hAnsi="Verdana" w:cstheme="minorHAnsi"/>
          <w:sz w:val="18"/>
          <w:szCs w:val="24"/>
        </w:rPr>
        <w:t xml:space="preserve">hez les étudiants, on pointe du doigt les horaires de travail, l’accompagnement et l’encadrement, ainsi que le défaut lié aux indemnités de stage et les avantages en nature. </w:t>
      </w:r>
    </w:p>
    <w:p w14:paraId="641453E9" w14:textId="77777777" w:rsidR="00DA7572" w:rsidRDefault="004532FE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Cette situation </w:t>
      </w:r>
      <w:r w:rsidR="0022645C">
        <w:rPr>
          <w:rFonts w:ascii="Verdana" w:hAnsi="Verdana" w:cstheme="minorHAnsi"/>
          <w:sz w:val="18"/>
          <w:szCs w:val="24"/>
        </w:rPr>
        <w:t xml:space="preserve">pourrait s’expliquer par le </w:t>
      </w:r>
      <w:r w:rsidR="005907D9">
        <w:rPr>
          <w:rFonts w:ascii="Verdana" w:hAnsi="Verdana" w:cstheme="minorHAnsi"/>
          <w:sz w:val="18"/>
          <w:szCs w:val="24"/>
        </w:rPr>
        <w:t>fossé</w:t>
      </w:r>
      <w:r w:rsidR="0022645C">
        <w:rPr>
          <w:rFonts w:ascii="Verdana" w:hAnsi="Verdana" w:cstheme="minorHAnsi"/>
          <w:sz w:val="18"/>
          <w:szCs w:val="24"/>
        </w:rPr>
        <w:t xml:space="preserve"> entre les besoins et attentes des stagiaires et ceux des recruteurs</w:t>
      </w:r>
      <w:r w:rsidR="001D0C24">
        <w:rPr>
          <w:rFonts w:ascii="Verdana" w:hAnsi="Verdana" w:cstheme="minorHAnsi"/>
          <w:sz w:val="18"/>
          <w:szCs w:val="24"/>
        </w:rPr>
        <w:t>, comme l’ont montré les résultats du baromètre</w:t>
      </w:r>
      <w:r w:rsidR="0022645C">
        <w:rPr>
          <w:rFonts w:ascii="Verdana" w:hAnsi="Verdana" w:cstheme="minorHAnsi"/>
          <w:sz w:val="18"/>
          <w:szCs w:val="24"/>
        </w:rPr>
        <w:t>.</w:t>
      </w:r>
      <w:r w:rsidR="001D0C24">
        <w:rPr>
          <w:rFonts w:ascii="Verdana" w:hAnsi="Verdana" w:cstheme="minorHAnsi"/>
          <w:sz w:val="18"/>
          <w:szCs w:val="24"/>
        </w:rPr>
        <w:t xml:space="preserve"> </w:t>
      </w:r>
    </w:p>
    <w:p w14:paraId="7AE40F25" w14:textId="77777777" w:rsidR="00E85E29" w:rsidRDefault="001D0C24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En effet, </w:t>
      </w:r>
      <w:r w:rsidR="0022645C">
        <w:rPr>
          <w:rFonts w:ascii="Verdana" w:hAnsi="Verdana" w:cstheme="minorHAnsi"/>
          <w:sz w:val="18"/>
          <w:szCs w:val="24"/>
        </w:rPr>
        <w:t>81% des managers interrogés disent rencontrer des difficultés dan</w:t>
      </w:r>
      <w:r w:rsidR="00543272">
        <w:rPr>
          <w:rFonts w:ascii="Verdana" w:hAnsi="Verdana" w:cstheme="minorHAnsi"/>
          <w:sz w:val="18"/>
          <w:szCs w:val="24"/>
        </w:rPr>
        <w:t xml:space="preserve">s leur recherche de stagiaires, </w:t>
      </w:r>
      <w:r w:rsidR="0022645C">
        <w:rPr>
          <w:rFonts w:ascii="Verdana" w:hAnsi="Verdana" w:cstheme="minorHAnsi"/>
          <w:sz w:val="18"/>
          <w:szCs w:val="24"/>
        </w:rPr>
        <w:t>liées</w:t>
      </w:r>
      <w:r w:rsidR="00543272">
        <w:rPr>
          <w:rFonts w:ascii="Verdana" w:hAnsi="Verdana" w:cstheme="minorHAnsi"/>
          <w:sz w:val="18"/>
          <w:szCs w:val="24"/>
        </w:rPr>
        <w:t xml:space="preserve"> principalement</w:t>
      </w:r>
      <w:r w:rsidR="0022645C">
        <w:rPr>
          <w:rFonts w:ascii="Verdana" w:hAnsi="Verdana" w:cstheme="minorHAnsi"/>
          <w:sz w:val="18"/>
          <w:szCs w:val="24"/>
        </w:rPr>
        <w:t xml:space="preserve"> à l’absence du demandeur de stage lors de </w:t>
      </w:r>
      <w:r w:rsidR="00543272">
        <w:rPr>
          <w:rFonts w:ascii="Verdana" w:hAnsi="Verdana" w:cstheme="minorHAnsi"/>
          <w:sz w:val="18"/>
          <w:szCs w:val="24"/>
        </w:rPr>
        <w:t xml:space="preserve">l’entretien (72%), </w:t>
      </w:r>
      <w:r w:rsidR="0022645C">
        <w:rPr>
          <w:rFonts w:ascii="Verdana" w:hAnsi="Verdana" w:cstheme="minorHAnsi"/>
          <w:sz w:val="18"/>
          <w:szCs w:val="24"/>
        </w:rPr>
        <w:t>la ré</w:t>
      </w:r>
      <w:r w:rsidR="00543272">
        <w:rPr>
          <w:rFonts w:ascii="Verdana" w:hAnsi="Verdana" w:cstheme="minorHAnsi"/>
          <w:sz w:val="18"/>
          <w:szCs w:val="24"/>
        </w:rPr>
        <w:t xml:space="preserve">activité de l’école (71%) et </w:t>
      </w:r>
      <w:r w:rsidR="0022645C">
        <w:rPr>
          <w:rFonts w:ascii="Verdana" w:hAnsi="Verdana" w:cstheme="minorHAnsi"/>
          <w:sz w:val="18"/>
          <w:szCs w:val="24"/>
        </w:rPr>
        <w:t xml:space="preserve">la qualité des profils recherchés (63%). </w:t>
      </w:r>
    </w:p>
    <w:p w14:paraId="1A26082A" w14:textId="77777777" w:rsidR="00314431" w:rsidRDefault="00314431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Du côté des étudiants, c’est quasiment le revers de la monnaie. On fustige surtout les difficultés liées à la prise de contact avec le décideur (71%) et au suivi de la candidature (64%).</w:t>
      </w:r>
    </w:p>
    <w:p w14:paraId="4013E157" w14:textId="77777777" w:rsidR="0009765B" w:rsidRDefault="0009765B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Le creuset </w:t>
      </w:r>
      <w:r w:rsidR="006F32EB">
        <w:rPr>
          <w:rFonts w:ascii="Verdana" w:hAnsi="Verdana" w:cstheme="minorHAnsi"/>
          <w:sz w:val="18"/>
          <w:szCs w:val="24"/>
        </w:rPr>
        <w:t xml:space="preserve">s’observe également </w:t>
      </w:r>
      <w:r w:rsidR="00C91C27">
        <w:rPr>
          <w:rFonts w:ascii="Verdana" w:hAnsi="Verdana" w:cstheme="minorHAnsi"/>
          <w:sz w:val="18"/>
          <w:szCs w:val="24"/>
        </w:rPr>
        <w:t xml:space="preserve">sur la durée </w:t>
      </w:r>
      <w:r w:rsidR="000465E0">
        <w:rPr>
          <w:rFonts w:ascii="Verdana" w:hAnsi="Verdana" w:cstheme="minorHAnsi"/>
          <w:sz w:val="18"/>
          <w:szCs w:val="24"/>
        </w:rPr>
        <w:t xml:space="preserve">du stage </w:t>
      </w:r>
      <w:r w:rsidR="00C91C27">
        <w:rPr>
          <w:rFonts w:ascii="Verdana" w:hAnsi="Verdana" w:cstheme="minorHAnsi"/>
          <w:sz w:val="18"/>
          <w:szCs w:val="24"/>
        </w:rPr>
        <w:t xml:space="preserve">et la période de </w:t>
      </w:r>
      <w:r w:rsidR="000465E0">
        <w:rPr>
          <w:rFonts w:ascii="Verdana" w:hAnsi="Verdana" w:cstheme="minorHAnsi"/>
          <w:sz w:val="18"/>
          <w:szCs w:val="24"/>
        </w:rPr>
        <w:t xml:space="preserve">recrutement </w:t>
      </w:r>
      <w:r w:rsidR="00C91C27">
        <w:rPr>
          <w:rFonts w:ascii="Verdana" w:hAnsi="Verdana" w:cstheme="minorHAnsi"/>
          <w:sz w:val="18"/>
          <w:szCs w:val="24"/>
        </w:rPr>
        <w:t xml:space="preserve">souhaitées par les recruteurs et celles </w:t>
      </w:r>
      <w:r w:rsidR="000465E0">
        <w:rPr>
          <w:rFonts w:ascii="Verdana" w:hAnsi="Verdana" w:cstheme="minorHAnsi"/>
          <w:sz w:val="18"/>
          <w:szCs w:val="24"/>
        </w:rPr>
        <w:t xml:space="preserve">exprimées par les stagiaires. </w:t>
      </w:r>
    </w:p>
    <w:p w14:paraId="55B89547" w14:textId="77777777" w:rsidR="00413C18" w:rsidRDefault="004F21B3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Sur un autre registre, </w:t>
      </w:r>
      <w:r w:rsidR="00F96A87">
        <w:rPr>
          <w:rFonts w:ascii="Verdana" w:hAnsi="Verdana" w:cstheme="minorHAnsi"/>
          <w:sz w:val="18"/>
          <w:szCs w:val="24"/>
        </w:rPr>
        <w:t xml:space="preserve">le </w:t>
      </w:r>
      <w:r w:rsidR="00413C18" w:rsidRPr="00443523">
        <w:rPr>
          <w:rFonts w:ascii="Verdana" w:hAnsi="Verdana" w:cstheme="minorHAnsi"/>
          <w:sz w:val="18"/>
          <w:szCs w:val="24"/>
        </w:rPr>
        <w:t xml:space="preserve">baromètre confirme l’étroite corrélation entre le stage et l’emploi, le premier étant un véritable tremplin pour accéder au second. </w:t>
      </w:r>
    </w:p>
    <w:p w14:paraId="50136548" w14:textId="77777777" w:rsidR="000D0C7E" w:rsidRDefault="000D0C7E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</w:p>
    <w:p w14:paraId="7FD2374C" w14:textId="77777777" w:rsidR="000D0C7E" w:rsidRPr="001C4D5F" w:rsidRDefault="000D0C7E" w:rsidP="000D0C7E">
      <w:pPr>
        <w:tabs>
          <w:tab w:val="left" w:leader="hyphen" w:pos="4536"/>
          <w:tab w:val="left" w:leader="hyphen" w:pos="10206"/>
        </w:tabs>
        <w:jc w:val="both"/>
        <w:rPr>
          <w:b/>
          <w:bCs/>
          <w:color w:val="CC0066"/>
        </w:rPr>
      </w:pPr>
      <w:r w:rsidRPr="001C4D5F">
        <w:rPr>
          <w:b/>
          <w:bCs/>
          <w:color w:val="CC0066"/>
        </w:rPr>
        <w:tab/>
        <w:t xml:space="preserve"> </w:t>
      </w:r>
      <w:r w:rsidRPr="001C4D5F">
        <w:rPr>
          <w:b/>
          <w:bCs/>
          <w:color w:val="CC0066"/>
          <w:sz w:val="28"/>
          <w:szCs w:val="28"/>
        </w:rPr>
        <w:t xml:space="preserve">Fin </w:t>
      </w:r>
      <w:r w:rsidRPr="001C4D5F">
        <w:rPr>
          <w:color w:val="CC0066"/>
          <w:sz w:val="28"/>
          <w:szCs w:val="28"/>
        </w:rPr>
        <w:tab/>
      </w:r>
    </w:p>
    <w:p w14:paraId="3EA06362" w14:textId="77777777" w:rsidR="000D0C7E" w:rsidRPr="00022B7C" w:rsidRDefault="000D0C7E" w:rsidP="000D0C7E">
      <w:pPr>
        <w:jc w:val="both"/>
        <w:rPr>
          <w:rFonts w:ascii="Verdana" w:hAnsi="Verdana"/>
          <w:color w:val="CC0066"/>
          <w:sz w:val="18"/>
        </w:rPr>
      </w:pPr>
      <w:r w:rsidRPr="00022B7C">
        <w:rPr>
          <w:rFonts w:ascii="Verdana" w:hAnsi="Verdana"/>
          <w:b/>
          <w:color w:val="CC0066"/>
          <w:sz w:val="18"/>
        </w:rPr>
        <w:lastRenderedPageBreak/>
        <w:t>A propos de ST</w:t>
      </w:r>
      <w:r w:rsidRPr="001C4D5F">
        <w:rPr>
          <w:rFonts w:ascii="Verdana" w:hAnsi="Verdana"/>
          <w:b/>
          <w:color w:val="CC0066"/>
          <w:sz w:val="18"/>
        </w:rPr>
        <w:t>AGIAIR</w:t>
      </w:r>
      <w:r w:rsidRPr="00022B7C">
        <w:rPr>
          <w:rFonts w:ascii="Verdana" w:hAnsi="Verdana"/>
          <w:b/>
          <w:color w:val="CC0066"/>
          <w:sz w:val="18"/>
        </w:rPr>
        <w:t>ES.</w:t>
      </w:r>
      <w:r>
        <w:rPr>
          <w:rFonts w:ascii="Verdana" w:hAnsi="Verdana"/>
          <w:b/>
          <w:color w:val="CC0066"/>
          <w:sz w:val="18"/>
        </w:rPr>
        <w:t xml:space="preserve">MA </w:t>
      </w:r>
    </w:p>
    <w:p w14:paraId="2A117B59" w14:textId="77777777" w:rsidR="000D0C7E" w:rsidRDefault="000D0C7E" w:rsidP="000D0C7E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890DCF">
        <w:rPr>
          <w:rFonts w:ascii="Verdana" w:hAnsi="Verdana" w:cstheme="minorHAnsi"/>
          <w:sz w:val="18"/>
          <w:szCs w:val="18"/>
        </w:rPr>
        <w:t xml:space="preserve">Stagiaires.ma est un site édité par la </w:t>
      </w:r>
      <w:r>
        <w:rPr>
          <w:rFonts w:ascii="Verdana" w:hAnsi="Verdana" w:cstheme="minorHAnsi"/>
          <w:sz w:val="18"/>
          <w:szCs w:val="18"/>
        </w:rPr>
        <w:t>YMA group</w:t>
      </w:r>
      <w:r w:rsidRPr="00890DCF">
        <w:rPr>
          <w:rFonts w:ascii="Verdana" w:hAnsi="Verdana" w:cstheme="minorHAnsi"/>
          <w:sz w:val="18"/>
          <w:szCs w:val="18"/>
        </w:rPr>
        <w:t>. L</w:t>
      </w:r>
      <w:r>
        <w:rPr>
          <w:rFonts w:ascii="Verdana" w:hAnsi="Verdana" w:cstheme="minorHAnsi"/>
          <w:sz w:val="18"/>
          <w:szCs w:val="18"/>
        </w:rPr>
        <w:t>e groupe est spécialisé</w:t>
      </w:r>
      <w:r w:rsidRPr="00890DCF">
        <w:rPr>
          <w:rFonts w:ascii="Verdana" w:hAnsi="Verdana" w:cstheme="minorHAnsi"/>
          <w:sz w:val="18"/>
          <w:szCs w:val="18"/>
        </w:rPr>
        <w:t xml:space="preserve"> dans l’accompagnement des </w:t>
      </w:r>
      <w:r>
        <w:rPr>
          <w:rFonts w:ascii="Verdana" w:hAnsi="Verdana" w:cstheme="minorHAnsi"/>
          <w:sz w:val="18"/>
          <w:szCs w:val="18"/>
        </w:rPr>
        <w:t xml:space="preserve">étudiants depuis le choix de leur formation jusqu'à leur intégration du marché de l’emploi. </w:t>
      </w:r>
    </w:p>
    <w:p w14:paraId="7BB5C983" w14:textId="77777777" w:rsidR="000D0C7E" w:rsidRPr="00890DCF" w:rsidRDefault="000D0C7E" w:rsidP="000D0C7E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Le groupe a reçu </w:t>
      </w:r>
      <w:r w:rsidRPr="00890DCF">
        <w:rPr>
          <w:rFonts w:ascii="Verdana" w:hAnsi="Verdana" w:cstheme="minorHAnsi"/>
          <w:sz w:val="18"/>
          <w:szCs w:val="18"/>
        </w:rPr>
        <w:t xml:space="preserve">plusieurs distinctions depuis le lancement de </w:t>
      </w:r>
      <w:r>
        <w:rPr>
          <w:rFonts w:ascii="Verdana" w:hAnsi="Verdana" w:cstheme="minorHAnsi"/>
          <w:sz w:val="18"/>
          <w:szCs w:val="18"/>
        </w:rPr>
        <w:t xml:space="preserve">son activité au Maroc en 2011 </w:t>
      </w:r>
      <w:r w:rsidRPr="00890DCF">
        <w:rPr>
          <w:rFonts w:ascii="Verdana" w:hAnsi="Verdana" w:cstheme="minorHAnsi"/>
          <w:sz w:val="18"/>
          <w:szCs w:val="18"/>
        </w:rPr>
        <w:t xml:space="preserve">: </w:t>
      </w:r>
    </w:p>
    <w:p w14:paraId="0800B209" w14:textId="77777777" w:rsidR="000D0C7E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Trophée CJD Awards 2015 catégorie « Engagement Social »</w:t>
      </w:r>
    </w:p>
    <w:p w14:paraId="1DBAB819" w14:textId="77777777" w:rsidR="000D0C7E" w:rsidRPr="00890DC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Trophée Gold Solution RH 2014 </w:t>
      </w:r>
    </w:p>
    <w:p w14:paraId="1F354CBC" w14:textId="77777777" w:rsidR="000D0C7E" w:rsidRPr="00890DC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de </w:t>
      </w:r>
      <w:proofErr w:type="spellStart"/>
      <w:r w:rsidRPr="00890DCF">
        <w:rPr>
          <w:rFonts w:ascii="Verdana" w:hAnsi="Verdana"/>
          <w:sz w:val="18"/>
          <w:szCs w:val="18"/>
        </w:rPr>
        <w:t>HubAfrica</w:t>
      </w:r>
      <w:proofErr w:type="spellEnd"/>
      <w:r w:rsidRPr="00890DCF">
        <w:rPr>
          <w:rFonts w:ascii="Verdana" w:hAnsi="Verdana"/>
          <w:sz w:val="18"/>
          <w:szCs w:val="18"/>
        </w:rPr>
        <w:t xml:space="preserve"> </w:t>
      </w:r>
      <w:proofErr w:type="spellStart"/>
      <w:r w:rsidRPr="00890DCF">
        <w:rPr>
          <w:rFonts w:ascii="Verdana" w:hAnsi="Verdana"/>
          <w:sz w:val="18"/>
          <w:szCs w:val="18"/>
        </w:rPr>
        <w:t>Award</w:t>
      </w:r>
      <w:proofErr w:type="spellEnd"/>
      <w:r w:rsidRPr="00890DCF">
        <w:rPr>
          <w:rFonts w:ascii="Verdana" w:hAnsi="Verdana"/>
          <w:sz w:val="18"/>
          <w:szCs w:val="18"/>
        </w:rPr>
        <w:t xml:space="preserve"> 2014 </w:t>
      </w:r>
    </w:p>
    <w:p w14:paraId="5ACD7DDF" w14:textId="77777777" w:rsidR="000D0C7E" w:rsidRPr="00890DC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du </w:t>
      </w:r>
      <w:proofErr w:type="spellStart"/>
      <w:r w:rsidRPr="00890DCF">
        <w:rPr>
          <w:rFonts w:ascii="Verdana" w:hAnsi="Verdana"/>
          <w:sz w:val="18"/>
          <w:szCs w:val="18"/>
        </w:rPr>
        <w:t>Webit</w:t>
      </w:r>
      <w:proofErr w:type="spellEnd"/>
      <w:r w:rsidRPr="00890DCF">
        <w:rPr>
          <w:rFonts w:ascii="Verdana" w:hAnsi="Verdana"/>
          <w:sz w:val="18"/>
          <w:szCs w:val="18"/>
        </w:rPr>
        <w:t xml:space="preserve"> Startup Challenge 2013 à Istanbul </w:t>
      </w:r>
    </w:p>
    <w:p w14:paraId="1862A8FC" w14:textId="77777777" w:rsidR="000D0C7E" w:rsidRPr="00890DC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Demi-finaliste de MIT Enterprise Forum, Qatar 2013 (sur 4000 start-ups de la région) </w:t>
      </w:r>
    </w:p>
    <w:p w14:paraId="1BF97E47" w14:textId="77777777" w:rsidR="000D0C7E" w:rsidRPr="00890DC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Start-up de l’année aux Maroc Web Awards. </w:t>
      </w:r>
    </w:p>
    <w:p w14:paraId="4D6E1C25" w14:textId="77777777" w:rsidR="000D0C7E" w:rsidRPr="00890DC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>Lauréat du Réseau Entreprendre Maroc -</w:t>
      </w:r>
      <w:r w:rsidRPr="00890DCF">
        <w:rPr>
          <w:rFonts w:ascii="Verdana" w:hAnsi="Verdana"/>
          <w:sz w:val="18"/>
          <w:szCs w:val="18"/>
        </w:rPr>
        <w:tab/>
        <w:t xml:space="preserve">3ème prix au concours MHE des jeunes entrepreneurs (sur 50 projets sélectionnés) ; </w:t>
      </w:r>
    </w:p>
    <w:p w14:paraId="143A93AE" w14:textId="77777777" w:rsidR="000D0C7E" w:rsidRPr="00890DC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Trophée Innovation de l’année au </w:t>
      </w:r>
      <w:proofErr w:type="spellStart"/>
      <w:r w:rsidRPr="00890DCF">
        <w:rPr>
          <w:rFonts w:ascii="Verdana" w:hAnsi="Verdana"/>
          <w:sz w:val="18"/>
          <w:szCs w:val="18"/>
        </w:rPr>
        <w:t>DevCom</w:t>
      </w:r>
      <w:proofErr w:type="spellEnd"/>
      <w:r w:rsidRPr="00890DCF">
        <w:rPr>
          <w:rFonts w:ascii="Verdana" w:hAnsi="Verdana"/>
          <w:sz w:val="18"/>
          <w:szCs w:val="18"/>
        </w:rPr>
        <w:t xml:space="preserve"> 2012 </w:t>
      </w:r>
    </w:p>
    <w:p w14:paraId="264044B1" w14:textId="77777777" w:rsidR="000D0C7E" w:rsidRPr="00890DC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de la compétition de start-ups de l’AMPA en 2013  </w:t>
      </w:r>
    </w:p>
    <w:p w14:paraId="0A9802E9" w14:textId="77777777" w:rsidR="000D0C7E" w:rsidRDefault="000D0C7E" w:rsidP="000D0C7E">
      <w:pPr>
        <w:widowControl w:val="0"/>
        <w:spacing w:after="0" w:line="240" w:lineRule="auto"/>
        <w:ind w:left="426"/>
        <w:contextualSpacing/>
        <w:jc w:val="both"/>
        <w:rPr>
          <w:rFonts w:ascii="Verdana" w:hAnsi="Verdana"/>
          <w:sz w:val="18"/>
        </w:rPr>
      </w:pPr>
    </w:p>
    <w:p w14:paraId="04B45880" w14:textId="77777777" w:rsidR="000D0C7E" w:rsidRPr="00022B7C" w:rsidRDefault="000D0C7E" w:rsidP="000D0C7E">
      <w:pPr>
        <w:pStyle w:val="NormalWeb1"/>
        <w:spacing w:before="0" w:after="0" w:line="276" w:lineRule="auto"/>
        <w:jc w:val="both"/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</w:pPr>
      <w:r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 xml:space="preserve">Les autres sites web du groupe </w:t>
      </w:r>
      <w:r w:rsidRPr="00022B7C"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>:</w:t>
      </w:r>
    </w:p>
    <w:p w14:paraId="15B3CE4A" w14:textId="77777777" w:rsidR="000D0C7E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Guide-metiers.ma</w:t>
      </w:r>
    </w:p>
    <w:p w14:paraId="2DFDB1AB" w14:textId="77777777" w:rsidR="000D0C7E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Bourses-etudiants.ma</w:t>
      </w:r>
    </w:p>
    <w:p w14:paraId="7895BD37" w14:textId="77777777" w:rsidR="000D0C7E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Agenda-ecoles.ma</w:t>
      </w:r>
    </w:p>
    <w:p w14:paraId="2388EDDA" w14:textId="77777777" w:rsidR="000D0C7E" w:rsidRPr="008B2C7A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Clubs-etudiants.ma</w:t>
      </w:r>
    </w:p>
    <w:p w14:paraId="57199C3C" w14:textId="77777777" w:rsidR="000D0C7E" w:rsidRPr="00C969BF" w:rsidRDefault="000D0C7E" w:rsidP="000D0C7E">
      <w:pPr>
        <w:widowControl w:val="0"/>
        <w:spacing w:after="0" w:line="240" w:lineRule="auto"/>
        <w:ind w:left="426"/>
        <w:contextualSpacing/>
        <w:jc w:val="both"/>
        <w:rPr>
          <w:rFonts w:ascii="Verdana" w:eastAsia="Times New Roman" w:hAnsi="Verdana" w:cstheme="minorHAnsi"/>
          <w:b/>
          <w:sz w:val="16"/>
          <w:szCs w:val="24"/>
        </w:rPr>
      </w:pPr>
    </w:p>
    <w:p w14:paraId="0C8B940C" w14:textId="77777777" w:rsidR="000D0C7E" w:rsidRPr="00022B7C" w:rsidRDefault="000D0C7E" w:rsidP="000D0C7E">
      <w:pPr>
        <w:pStyle w:val="NormalWeb1"/>
        <w:spacing w:before="0" w:after="0" w:line="276" w:lineRule="auto"/>
        <w:jc w:val="both"/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</w:pPr>
      <w:r w:rsidRPr="00022B7C"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>Retrouver Stagiaires.ma sur les réseaux sociaux :</w:t>
      </w:r>
    </w:p>
    <w:p w14:paraId="61BB5990" w14:textId="77777777" w:rsidR="000D0C7E" w:rsidRPr="00C969B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 xml:space="preserve">www.facebook.com/stagiaires.ma </w:t>
      </w:r>
    </w:p>
    <w:p w14:paraId="6B67D4E8" w14:textId="77777777" w:rsidR="000D0C7E" w:rsidRPr="00C969B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 xml:space="preserve">www.twitter.com/stagiairesMA </w:t>
      </w:r>
    </w:p>
    <w:p w14:paraId="095FC231" w14:textId="77777777" w:rsidR="000D0C7E" w:rsidRPr="00C969BF" w:rsidRDefault="000D0C7E" w:rsidP="000D0C7E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>www.stagiaires.ma</w:t>
      </w:r>
    </w:p>
    <w:p w14:paraId="39A999A8" w14:textId="77777777" w:rsidR="000D0C7E" w:rsidRPr="00C969BF" w:rsidRDefault="000D0C7E" w:rsidP="000D0C7E">
      <w:pPr>
        <w:spacing w:line="276" w:lineRule="auto"/>
        <w:jc w:val="both"/>
        <w:rPr>
          <w:rFonts w:ascii="Verdana" w:hAnsi="Verdana" w:cstheme="minorHAnsi"/>
          <w:sz w:val="18"/>
        </w:rPr>
      </w:pPr>
    </w:p>
    <w:tbl>
      <w:tblPr>
        <w:tblStyle w:val="Grilledutablea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ook w:val="04A0" w:firstRow="1" w:lastRow="0" w:firstColumn="1" w:lastColumn="0" w:noHBand="0" w:noVBand="1"/>
      </w:tblPr>
      <w:tblGrid>
        <w:gridCol w:w="5491"/>
        <w:gridCol w:w="5425"/>
      </w:tblGrid>
      <w:tr w:rsidR="000D0C7E" w:rsidRPr="00505B42" w14:paraId="2820C051" w14:textId="77777777" w:rsidTr="003D1BBD">
        <w:trPr>
          <w:jc w:val="center"/>
        </w:trPr>
        <w:tc>
          <w:tcPr>
            <w:tcW w:w="5491" w:type="dxa"/>
            <w:shd w:val="clear" w:color="auto" w:fill="CC0066"/>
          </w:tcPr>
          <w:p w14:paraId="3A78A34A" w14:textId="77777777" w:rsidR="000D0C7E" w:rsidRPr="00505B42" w:rsidRDefault="000D0C7E" w:rsidP="003D1BBD">
            <w:pPr>
              <w:spacing w:after="0" w:line="360" w:lineRule="auto"/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</w:pPr>
            <w:r w:rsidRPr="00505B42"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  <w:t>CONTACT</w:t>
            </w:r>
          </w:p>
          <w:p w14:paraId="411D1EE1" w14:textId="77777777" w:rsidR="000D0C7E" w:rsidRPr="00505B42" w:rsidRDefault="000D0C7E" w:rsidP="003D1BBD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 xml:space="preserve">YOUSSEF ELHAMMAL - </w:t>
            </w:r>
            <w:r w:rsidRPr="00505B42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cs/>
              </w:rPr>
              <w:t>‎</w:t>
            </w: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Directeur Fondateur</w:t>
            </w:r>
          </w:p>
          <w:p w14:paraId="15368524" w14:textId="77777777" w:rsidR="000D0C7E" w:rsidRPr="00505B42" w:rsidRDefault="000D0C7E" w:rsidP="003D1BBD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+212 6 60 16 44 29</w:t>
            </w:r>
          </w:p>
          <w:p w14:paraId="679E8307" w14:textId="77777777" w:rsidR="000D0C7E" w:rsidRPr="00505B42" w:rsidRDefault="000D0C7E" w:rsidP="003D1BBD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yelhammal@stagiaires.ma</w:t>
            </w:r>
          </w:p>
          <w:p w14:paraId="47159249" w14:textId="77777777" w:rsidR="000D0C7E" w:rsidRPr="00505B42" w:rsidRDefault="000D0C7E" w:rsidP="003D1BBD">
            <w:pPr>
              <w:spacing w:after="0" w:line="276" w:lineRule="auto"/>
              <w:rPr>
                <w:rStyle w:val="lev"/>
                <w:rFonts w:ascii="Verdana" w:hAnsi="Verdana"/>
                <w:color w:val="FFFFFF" w:themeColor="background1"/>
                <w:sz w:val="20"/>
                <w:szCs w:val="40"/>
                <w:bdr w:val="none" w:sz="0" w:space="0" w:color="auto" w:frame="1"/>
                <w:shd w:val="clear" w:color="auto" w:fill="FFFFFF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@ELHAMMAL</w:t>
            </w:r>
          </w:p>
        </w:tc>
        <w:tc>
          <w:tcPr>
            <w:tcW w:w="5425" w:type="dxa"/>
            <w:shd w:val="clear" w:color="auto" w:fill="CC0066"/>
            <w:vAlign w:val="center"/>
          </w:tcPr>
          <w:p w14:paraId="2199E632" w14:textId="77777777" w:rsidR="000D0C7E" w:rsidRPr="00505B42" w:rsidRDefault="000D0C7E" w:rsidP="003D1BBD">
            <w:pPr>
              <w:spacing w:after="0" w:line="276" w:lineRule="auto"/>
              <w:jc w:val="right"/>
              <w:rPr>
                <w:rStyle w:val="lev"/>
                <w:rFonts w:ascii="Verdana" w:hAnsi="Verdana"/>
                <w:color w:val="FFFFFF" w:themeColor="background1"/>
                <w:sz w:val="28"/>
                <w:szCs w:val="4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3214EA1" w14:textId="77777777" w:rsidR="000D0C7E" w:rsidRPr="00443523" w:rsidRDefault="000D0C7E" w:rsidP="00256589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bookmarkStart w:id="0" w:name="_GoBack"/>
      <w:bookmarkEnd w:id="0"/>
    </w:p>
    <w:sectPr w:rsidR="000D0C7E" w:rsidRPr="00443523" w:rsidSect="00C969BF">
      <w:head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693C6" w14:textId="77777777" w:rsidR="007A46A9" w:rsidRDefault="007A46A9">
      <w:pPr>
        <w:spacing w:after="0" w:line="240" w:lineRule="auto"/>
      </w:pPr>
      <w:r>
        <w:separator/>
      </w:r>
    </w:p>
  </w:endnote>
  <w:endnote w:type="continuationSeparator" w:id="0">
    <w:p w14:paraId="2372EBC1" w14:textId="77777777" w:rsidR="007A46A9" w:rsidRDefault="007A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37609" w14:textId="77777777" w:rsidR="007A46A9" w:rsidRDefault="007A46A9">
      <w:pPr>
        <w:spacing w:after="0" w:line="240" w:lineRule="auto"/>
      </w:pPr>
      <w:r>
        <w:separator/>
      </w:r>
    </w:p>
  </w:footnote>
  <w:footnote w:type="continuationSeparator" w:id="0">
    <w:p w14:paraId="7AAF9498" w14:textId="77777777" w:rsidR="007A46A9" w:rsidRDefault="007A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2A89D" w14:textId="77777777" w:rsidR="00293783" w:rsidRDefault="00413C18" w:rsidP="00A5655D">
    <w:pPr>
      <w:pStyle w:val="En-tte"/>
      <w:jc w:val="center"/>
    </w:pPr>
    <w:bookmarkStart w:id="1" w:name="h.ryvw2g9tx3cm" w:colFirst="0" w:colLast="0"/>
    <w:bookmarkEnd w:id="1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421672" wp14:editId="0F63FAAB">
          <wp:simplePos x="0" y="0"/>
          <wp:positionH relativeFrom="column">
            <wp:posOffset>3929380</wp:posOffset>
          </wp:positionH>
          <wp:positionV relativeFrom="paragraph">
            <wp:posOffset>-421005</wp:posOffset>
          </wp:positionV>
          <wp:extent cx="2868507" cy="851470"/>
          <wp:effectExtent l="0" t="0" r="0" b="0"/>
          <wp:wrapNone/>
          <wp:docPr id="20" name="image05.png" descr="logo-couleur-stagiai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-couleur-stagiaire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507" cy="851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D6E9A"/>
    <w:multiLevelType w:val="multilevel"/>
    <w:tmpl w:val="ABF8EA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18"/>
    <w:rsid w:val="00004E92"/>
    <w:rsid w:val="00034E48"/>
    <w:rsid w:val="000465E0"/>
    <w:rsid w:val="0007215C"/>
    <w:rsid w:val="0009765B"/>
    <w:rsid w:val="000A3EA0"/>
    <w:rsid w:val="000D0C7E"/>
    <w:rsid w:val="000E11E6"/>
    <w:rsid w:val="000F384D"/>
    <w:rsid w:val="000F5752"/>
    <w:rsid w:val="001D0C24"/>
    <w:rsid w:val="001E777D"/>
    <w:rsid w:val="00203635"/>
    <w:rsid w:val="0022645C"/>
    <w:rsid w:val="00237B69"/>
    <w:rsid w:val="002400D5"/>
    <w:rsid w:val="00256589"/>
    <w:rsid w:val="00270D05"/>
    <w:rsid w:val="00277E5C"/>
    <w:rsid w:val="002D6DBD"/>
    <w:rsid w:val="002E46B3"/>
    <w:rsid w:val="002F6CEC"/>
    <w:rsid w:val="0030435F"/>
    <w:rsid w:val="00314431"/>
    <w:rsid w:val="00320FC2"/>
    <w:rsid w:val="00367BF5"/>
    <w:rsid w:val="00371A38"/>
    <w:rsid w:val="00375048"/>
    <w:rsid w:val="00383977"/>
    <w:rsid w:val="0040193F"/>
    <w:rsid w:val="0041369A"/>
    <w:rsid w:val="00413C18"/>
    <w:rsid w:val="00435BA1"/>
    <w:rsid w:val="004532FE"/>
    <w:rsid w:val="00454608"/>
    <w:rsid w:val="004573CA"/>
    <w:rsid w:val="00464B24"/>
    <w:rsid w:val="00493727"/>
    <w:rsid w:val="004A1730"/>
    <w:rsid w:val="004F11A5"/>
    <w:rsid w:val="004F21B3"/>
    <w:rsid w:val="00520828"/>
    <w:rsid w:val="00543272"/>
    <w:rsid w:val="0057276A"/>
    <w:rsid w:val="0057342D"/>
    <w:rsid w:val="0057698F"/>
    <w:rsid w:val="005907D9"/>
    <w:rsid w:val="005B6740"/>
    <w:rsid w:val="005C3350"/>
    <w:rsid w:val="00617E64"/>
    <w:rsid w:val="00647065"/>
    <w:rsid w:val="00664800"/>
    <w:rsid w:val="006A19F9"/>
    <w:rsid w:val="006E207C"/>
    <w:rsid w:val="006F32EB"/>
    <w:rsid w:val="007207BE"/>
    <w:rsid w:val="00731DF0"/>
    <w:rsid w:val="00753228"/>
    <w:rsid w:val="007A37AF"/>
    <w:rsid w:val="007A46A9"/>
    <w:rsid w:val="007B2737"/>
    <w:rsid w:val="007B5F38"/>
    <w:rsid w:val="008151CA"/>
    <w:rsid w:val="00831507"/>
    <w:rsid w:val="00831FFA"/>
    <w:rsid w:val="00842CDF"/>
    <w:rsid w:val="00845475"/>
    <w:rsid w:val="008705C9"/>
    <w:rsid w:val="008B0BB2"/>
    <w:rsid w:val="008D6198"/>
    <w:rsid w:val="008D783F"/>
    <w:rsid w:val="00921EB3"/>
    <w:rsid w:val="0096540A"/>
    <w:rsid w:val="00967C79"/>
    <w:rsid w:val="009927D8"/>
    <w:rsid w:val="009D099F"/>
    <w:rsid w:val="009D6602"/>
    <w:rsid w:val="00A14B63"/>
    <w:rsid w:val="00A24044"/>
    <w:rsid w:val="00A31C28"/>
    <w:rsid w:val="00A333F9"/>
    <w:rsid w:val="00AB353C"/>
    <w:rsid w:val="00B24FFB"/>
    <w:rsid w:val="00B32796"/>
    <w:rsid w:val="00B9096C"/>
    <w:rsid w:val="00B97234"/>
    <w:rsid w:val="00BA16FC"/>
    <w:rsid w:val="00BD059C"/>
    <w:rsid w:val="00C562F7"/>
    <w:rsid w:val="00C91C27"/>
    <w:rsid w:val="00D16B4D"/>
    <w:rsid w:val="00D348CB"/>
    <w:rsid w:val="00D86DB6"/>
    <w:rsid w:val="00DA7572"/>
    <w:rsid w:val="00DD70ED"/>
    <w:rsid w:val="00DF64BE"/>
    <w:rsid w:val="00E1564D"/>
    <w:rsid w:val="00E85E29"/>
    <w:rsid w:val="00EB729C"/>
    <w:rsid w:val="00EC3F76"/>
    <w:rsid w:val="00ED3D30"/>
    <w:rsid w:val="00F0690E"/>
    <w:rsid w:val="00F640CC"/>
    <w:rsid w:val="00F702B7"/>
    <w:rsid w:val="00F96A87"/>
    <w:rsid w:val="00FA71EB"/>
    <w:rsid w:val="00FC5CB9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39C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1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3C1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13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C18"/>
  </w:style>
  <w:style w:type="paragraph" w:customStyle="1" w:styleId="NormalWeb1">
    <w:name w:val="Normal (Web)1"/>
    <w:rsid w:val="00413C18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  <w:style w:type="table" w:styleId="Grilledutableau">
    <w:name w:val="Table Grid"/>
    <w:basedOn w:val="TableauNormal"/>
    <w:uiPriority w:val="59"/>
    <w:rsid w:val="0041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629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STG</cp:lastModifiedBy>
  <cp:revision>131</cp:revision>
  <dcterms:created xsi:type="dcterms:W3CDTF">2017-01-18T09:13:00Z</dcterms:created>
  <dcterms:modified xsi:type="dcterms:W3CDTF">2017-01-21T16:58:00Z</dcterms:modified>
</cp:coreProperties>
</file>